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A03B" w14:textId="77777777" w:rsidR="00090CE0" w:rsidRPr="007F3D0C" w:rsidRDefault="00090CE0" w:rsidP="00090CE0">
      <w:pPr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:lang w:eastAsia="es-ES_tradnl"/>
          <w14:ligatures w14:val="none"/>
        </w:rPr>
      </w:pPr>
      <w:r w:rsidRPr="007F3D0C">
        <w:rPr>
          <w:rFonts w:ascii="Segoe UI" w:eastAsia="Times New Roman" w:hAnsi="Segoe UI" w:cs="Segoe UI"/>
          <w:b/>
          <w:bCs/>
          <w:kern w:val="0"/>
          <w:sz w:val="36"/>
          <w:szCs w:val="36"/>
          <w:lang w:eastAsia="es-ES_tradnl"/>
          <w14:ligatures w14:val="none"/>
        </w:rPr>
        <w:t>Pediatra (100% Remoto) ESP</w:t>
      </w:r>
    </w:p>
    <w:p w14:paraId="6126DD42" w14:textId="77777777" w:rsidR="00090CE0" w:rsidRPr="007F3D0C" w:rsidRDefault="00090CE0" w:rsidP="00090CE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7F3D0C">
        <w:rPr>
          <w:rFonts w:ascii="Segoe UI" w:eastAsia="Times New Roman" w:hAnsi="Segoe UI" w:cs="Segoe UI"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Teladoc Health  Spain (Remote)</w:t>
      </w:r>
    </w:p>
    <w:p w14:paraId="12CB3E17" w14:textId="0B331070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proofErr w:type="spellStart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Teladoc</w:t>
      </w:r>
      <w:proofErr w:type="spellEnd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</w:t>
      </w:r>
      <w:proofErr w:type="spellStart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Health</w:t>
      </w:r>
      <w:proofErr w:type="spellEnd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International somos la marca líder en el mundo en asistencia sanitaria virtual. Nuestros servicios abarcan todo el espectro de necesidades de atención médica, desde simples hasta complejas. Conectamos a nuestros usuarios con la atención primaria, salud mental y experta.</w:t>
      </w:r>
    </w:p>
    <w:p w14:paraId="1A19C336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La persona que se incorpore orientará y dará consejo médico a los pacientes en edad pediátrica, activando el recurso médico correspondiente en caso necesario, </w:t>
      </w:r>
      <w:proofErr w:type="gramStart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de acuerdo a</w:t>
      </w:r>
      <w:proofErr w:type="gramEnd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las directrices del cliente y los estándares marcados por </w:t>
      </w:r>
      <w:proofErr w:type="spellStart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Teladoc</w:t>
      </w:r>
      <w:proofErr w:type="spellEnd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</w:t>
      </w:r>
      <w:proofErr w:type="spellStart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Health</w:t>
      </w:r>
      <w:proofErr w:type="spellEnd"/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International.</w:t>
      </w:r>
    </w:p>
    <w:p w14:paraId="6962B3B3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</w:p>
    <w:p w14:paraId="0A94C601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Funciones:</w:t>
      </w:r>
    </w:p>
    <w:p w14:paraId="087CBE07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-Atender a los pacientes a partir de una escucha activa del motivo de la consulta.</w:t>
      </w:r>
    </w:p>
    <w:p w14:paraId="3492C5B8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-Realizar una entrevista estructurada.</w:t>
      </w:r>
    </w:p>
    <w:p w14:paraId="7DB80001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-Determinar médicamente la gravedad y el nivel asistencial requerido.</w:t>
      </w:r>
    </w:p>
    <w:p w14:paraId="16E5103D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-Dar consejo y orientación médica al paciente siendo posible la prescripción farmacológica.</w:t>
      </w:r>
    </w:p>
    <w:p w14:paraId="6CACC0F6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-Activar, en caso necesario, los recursos adecuados.</w:t>
      </w:r>
    </w:p>
    <w:p w14:paraId="3A737E2D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-Cumplimentar de forma adecuada el caso del paciente en el sistema.</w:t>
      </w:r>
    </w:p>
    <w:p w14:paraId="7BBC51E5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-Reportar las incidencias al supervisor.</w:t>
      </w:r>
    </w:p>
    <w:p w14:paraId="029EBE53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</w:p>
    <w:p w14:paraId="1EF81AA5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Requisitos:</w:t>
      </w:r>
    </w:p>
    <w:p w14:paraId="2F22F107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-Más de 2 años de experiencia asistencial reciente en pediatría y sus áreas específicas.</w:t>
      </w:r>
    </w:p>
    <w:p w14:paraId="6A857627" w14:textId="5516F226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-Licenciatura/Grado en Medicina en España (Especialidad en Pediatría) y/o el </w:t>
      </w:r>
      <w:r w:rsidRPr="00090CE0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título homologado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 xml:space="preserve"> (ESPECIALIDAD HOMOLOGADA)</w:t>
      </w: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.</w:t>
      </w:r>
    </w:p>
    <w:p w14:paraId="1D12A37E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</w:p>
    <w:p w14:paraId="6F16CCC5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lastRenderedPageBreak/>
        <w:t>Modalidad de trabajo</w:t>
      </w: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: 100% Remoto.</w:t>
      </w:r>
    </w:p>
    <w:p w14:paraId="58BAA404" w14:textId="77777777" w:rsidR="00090CE0" w:rsidRPr="00090CE0" w:rsidRDefault="00090CE0" w:rsidP="00090CE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090CE0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es-ES_tradnl"/>
          <w14:ligatures w14:val="none"/>
        </w:rPr>
        <w:t>Horario</w:t>
      </w:r>
      <w:r w:rsidRPr="00090CE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: una o dos tardes o mañanas a la semana (se pueden considerar más días) + guardia de 24h de fin de semana al mes, distribuidas en dos días de 12h o 4 días de 6h.</w:t>
      </w:r>
    </w:p>
    <w:p w14:paraId="34EDC8F9" w14:textId="77777777" w:rsidR="007F3D0C" w:rsidRPr="00C56BDC" w:rsidRDefault="007F3D0C" w:rsidP="007F3D0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2A0FCD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_tradnl"/>
          <w14:ligatures w14:val="none"/>
        </w:rPr>
        <w:t xml:space="preserve">Mandar </w:t>
      </w:r>
      <w:proofErr w:type="gramStart"/>
      <w:r w:rsidRPr="002A0FCD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s-ES_tradnl"/>
          <w14:ligatures w14:val="none"/>
        </w:rPr>
        <w:t>CV</w:t>
      </w:r>
      <w:r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 xml:space="preserve"> :</w:t>
      </w:r>
      <w:proofErr w:type="gramEnd"/>
      <w:r w:rsidRPr="009D09D0">
        <w:t xml:space="preserve"> </w:t>
      </w:r>
      <w:r w:rsidRPr="009D09D0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hr.spain@teladochealth.com</w:t>
      </w:r>
    </w:p>
    <w:p w14:paraId="2143C004" w14:textId="77777777" w:rsidR="007F3D0C" w:rsidRPr="00C56BDC" w:rsidRDefault="007F3D0C" w:rsidP="007F3D0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</w:pPr>
      <w:r w:rsidRPr="00C56BDC">
        <w:rPr>
          <w:rFonts w:ascii="Segoe UI" w:eastAsia="Times New Roman" w:hAnsi="Segoe UI" w:cs="Segoe UI"/>
          <w:kern w:val="0"/>
          <w:sz w:val="24"/>
          <w:szCs w:val="24"/>
          <w:lang w:eastAsia="es-ES_tradnl"/>
          <w14:ligatures w14:val="none"/>
        </w:rPr>
        <w:t>https://teladochealth.com/en/about/</w:t>
      </w:r>
    </w:p>
    <w:p w14:paraId="102570FC" w14:textId="77777777" w:rsidR="00387C91" w:rsidRDefault="00387C91"/>
    <w:sectPr w:rsidR="00387C91" w:rsidSect="00491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E0"/>
    <w:rsid w:val="00090CE0"/>
    <w:rsid w:val="00387C91"/>
    <w:rsid w:val="0049122B"/>
    <w:rsid w:val="007F3D0C"/>
    <w:rsid w:val="00B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4751"/>
  <w15:chartTrackingRefBased/>
  <w15:docId w15:val="{3FC98A6E-7F78-4B34-813E-8CF55B49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90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90CE0"/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character" w:customStyle="1" w:styleId="t-14">
    <w:name w:val="t-14"/>
    <w:basedOn w:val="Fuentedeprrafopredeter"/>
    <w:rsid w:val="00090CE0"/>
  </w:style>
  <w:style w:type="character" w:customStyle="1" w:styleId="artdeco-hoverable-trigger">
    <w:name w:val="artdeco-hoverable-trigger"/>
    <w:basedOn w:val="Fuentedeprrafopredeter"/>
    <w:rsid w:val="00090CE0"/>
  </w:style>
  <w:style w:type="paragraph" w:styleId="NormalWeb">
    <w:name w:val="Normal (Web)"/>
    <w:basedOn w:val="Normal"/>
    <w:uiPriority w:val="99"/>
    <w:semiHidden/>
    <w:unhideWhenUsed/>
    <w:rsid w:val="0009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09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728">
              <w:marLeft w:val="360"/>
              <w:marRight w:val="36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07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Weisz</dc:creator>
  <cp:keywords/>
  <dc:description/>
  <cp:lastModifiedBy>Rita Weisz</cp:lastModifiedBy>
  <cp:revision>2</cp:revision>
  <dcterms:created xsi:type="dcterms:W3CDTF">2023-12-15T09:47:00Z</dcterms:created>
  <dcterms:modified xsi:type="dcterms:W3CDTF">2023-12-18T14:29:00Z</dcterms:modified>
</cp:coreProperties>
</file>